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hapitre"/>
      </w:pPr>
      <w:bookmarkStart w:id="0" w:name="_Toc484074415"/>
      <w:bookmarkStart w:id="1" w:name="_Toc484078688"/>
      <w:bookmarkStart w:id="2" w:name="_Toc77941048"/>
      <w:r>
        <w:t>ANNEXE 2 : Enseignement subventionné par la Fédération Wallonie-Bruxelles</w:t>
      </w:r>
    </w:p>
    <w:p>
      <w:pPr>
        <w:ind w:left="426"/>
        <w:jc w:val="center"/>
        <w:rPr>
          <w:rFonts w:cs="Arial"/>
          <w:b/>
        </w:rPr>
      </w:pPr>
      <w:r>
        <w:rPr>
          <w:rFonts w:cs="Arial"/>
          <w:b/>
        </w:rPr>
        <w:t>Certificat en didactique du cours de Philosophie et de Citoyenneté</w:t>
      </w:r>
    </w:p>
    <w:p>
      <w:pPr>
        <w:ind w:left="426"/>
        <w:jc w:val="center"/>
        <w:rPr>
          <w:rFonts w:cs="Arial"/>
          <w:b/>
        </w:rPr>
      </w:pPr>
      <w:r>
        <w:rPr>
          <w:rFonts w:cs="Arial"/>
          <w:b/>
        </w:rPr>
        <w:t>Maintien du barème lors de l’année scolaire 2021-2022</w:t>
      </w:r>
    </w:p>
    <w:p>
      <w:pPr>
        <w:ind w:left="426"/>
        <w:jc w:val="center"/>
        <w:rPr>
          <w:rFonts w:cs="Arial"/>
          <w:b/>
        </w:rPr>
      </w:pPr>
      <w:proofErr w:type="gramStart"/>
      <w:r>
        <w:rPr>
          <w:rFonts w:cs="Arial"/>
          <w:b/>
        </w:rPr>
        <w:t>art</w:t>
      </w:r>
      <w:proofErr w:type="gramEnd"/>
      <w:r>
        <w:rPr>
          <w:rFonts w:cs="Arial"/>
          <w:b/>
        </w:rPr>
        <w:t xml:space="preserve">. 293 </w:t>
      </w:r>
      <w:proofErr w:type="spellStart"/>
      <w:r>
        <w:rPr>
          <w:rFonts w:cs="Arial"/>
          <w:b/>
        </w:rPr>
        <w:t>sexdecies</w:t>
      </w:r>
      <w:proofErr w:type="spellEnd"/>
      <w:r>
        <w:rPr>
          <w:rFonts w:cs="Arial"/>
          <w:b/>
        </w:rPr>
        <w:t>, alinéa 3 et art. 293septdecies/17, alinéa 3, du décret du 11 avril 2014</w:t>
      </w:r>
    </w:p>
    <w:p>
      <w:pPr>
        <w:ind w:left="426"/>
        <w:jc w:val="center"/>
        <w:rPr>
          <w:rFonts w:cs="Arial"/>
        </w:rPr>
      </w:pPr>
    </w:p>
    <w:p>
      <w:pPr>
        <w:ind w:left="426"/>
        <w:jc w:val="center"/>
        <w:rPr>
          <w:rFonts w:cs="Arial"/>
        </w:rPr>
      </w:pPr>
      <w:r>
        <w:rPr>
          <w:rFonts w:cs="Arial"/>
        </w:rPr>
        <w:t>(315 jours d’ancienneté dans la fonction acquis sur 2 années scolaires dans le même PO)</w:t>
      </w: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cs="Arial"/>
                <w:spacing w:val="-2"/>
                <w:sz w:val="18"/>
                <w:szCs w:val="18"/>
              </w:rPr>
            </w:pPr>
          </w:p>
          <w:p>
            <w:pPr>
              <w:tabs>
                <w:tab w:val="left" w:pos="2556"/>
              </w:tabs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b/>
                <w:spacing w:val="-2"/>
                <w:szCs w:val="22"/>
              </w:rPr>
              <w:t>A renvoyer en annexe du DOC12 au service de gestion compétent</w:t>
            </w:r>
          </w:p>
          <w:p>
            <w:pPr>
              <w:tabs>
                <w:tab w:val="left" w:pos="2556"/>
              </w:tabs>
              <w:suppressAutoHyphens/>
              <w:rPr>
                <w:rFonts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cs="Arial"/>
          <w:spacing w:val="-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cs="Arial"/>
                <w:b/>
                <w:spacing w:val="-2"/>
                <w:szCs w:val="22"/>
              </w:rPr>
            </w:pPr>
          </w:p>
          <w:p>
            <w:pPr>
              <w:suppressAutoHyphens/>
              <w:rPr>
                <w:rFonts w:cs="Arial"/>
                <w:b/>
                <w:spacing w:val="-2"/>
                <w:szCs w:val="22"/>
              </w:rPr>
            </w:pPr>
            <w:r>
              <w:rPr>
                <w:rFonts w:cs="Arial"/>
                <w:b/>
                <w:spacing w:val="-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cs="Arial"/>
                <w:color w:val="FF0000"/>
                <w:spacing w:val="-2"/>
                <w:szCs w:val="22"/>
              </w:rPr>
            </w:pPr>
            <w:bookmarkStart w:id="3" w:name="_GoBack"/>
            <w:bookmarkEnd w:id="3"/>
          </w:p>
        </w:tc>
        <w:tc>
          <w:tcPr>
            <w:tcW w:w="4745" w:type="dxa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Mail</w:t>
            </w:r>
            <w:r>
              <w:rPr>
                <w:rFonts w:cs="Arial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Matricule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</w:p>
          <w:p>
            <w:pPr>
              <w:suppressAutoHyphens/>
              <w:rPr>
                <w:rFonts w:cs="Arial"/>
                <w:b/>
                <w:spacing w:val="-2"/>
                <w:szCs w:val="22"/>
              </w:rPr>
            </w:pPr>
            <w:r>
              <w:rPr>
                <w:rFonts w:cs="Arial"/>
                <w:b/>
                <w:spacing w:val="-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 xml:space="preserve">Numéro </w:t>
            </w:r>
            <w:proofErr w:type="spellStart"/>
            <w:r>
              <w:rPr>
                <w:rFonts w:cs="Arial"/>
                <w:spacing w:val="-2"/>
                <w:szCs w:val="22"/>
              </w:rPr>
              <w:t>Fase</w:t>
            </w:r>
            <w:proofErr w:type="spellEnd"/>
            <w:r>
              <w:rPr>
                <w:rFonts w:cs="Arial"/>
                <w:spacing w:val="-2"/>
                <w:szCs w:val="22"/>
              </w:rPr>
              <w:t xml:space="preserve"> PO : ……………  </w:t>
            </w:r>
          </w:p>
          <w:p>
            <w:pPr>
              <w:suppressAutoHyphens/>
              <w:rPr>
                <w:rFonts w:cs="Arial"/>
                <w:b/>
                <w:spacing w:val="-2"/>
                <w:szCs w:val="22"/>
              </w:rPr>
            </w:pPr>
            <w:r>
              <w:rPr>
                <w:rFonts w:cs="Arial"/>
                <w:b/>
                <w:spacing w:val="-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cs="Arial"/>
                <w:spacing w:val="-2"/>
                <w:szCs w:val="22"/>
              </w:rPr>
            </w:pPr>
          </w:p>
        </w:tc>
      </w:tr>
    </w:tbl>
    <w:p>
      <w:pPr>
        <w:ind w:left="426"/>
        <w:rPr>
          <w:rFonts w:cs="Arial"/>
          <w:szCs w:val="22"/>
        </w:rPr>
      </w:pPr>
    </w:p>
    <w:p>
      <w:pPr>
        <w:pStyle w:val="Paragraphedeliste"/>
        <w:numPr>
          <w:ilvl w:val="0"/>
          <w:numId w:val="3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Fonction concernée (1) : </w:t>
      </w:r>
    </w:p>
    <w:p>
      <w:pPr>
        <w:ind w:left="426"/>
        <w:rPr>
          <w:rFonts w:cs="Arial"/>
          <w:szCs w:val="22"/>
          <w:bdr w:val="single" w:sz="4" w:space="0" w:color="auto"/>
        </w:rPr>
      </w:pPr>
      <w:r>
        <w:rPr>
          <w:rFonts w:cs="Arial"/>
          <w:szCs w:val="22"/>
          <w:bdr w:val="single" w:sz="4" w:space="0" w:color="auto"/>
        </w:rPr>
        <w:t>…………………………………………………………</w:t>
      </w:r>
    </w:p>
    <w:p>
      <w:pPr>
        <w:rPr>
          <w:rFonts w:cs="Arial"/>
          <w:szCs w:val="22"/>
        </w:rPr>
      </w:pPr>
    </w:p>
    <w:p>
      <w:pPr>
        <w:ind w:left="426"/>
        <w:jc w:val="both"/>
        <w:rPr>
          <w:rFonts w:cs="Arial"/>
          <w:szCs w:val="22"/>
          <w:bdr w:val="single" w:sz="4" w:space="0" w:color="auto"/>
        </w:rPr>
      </w:pPr>
      <w:r>
        <w:rPr>
          <w:rFonts w:cs="Arial"/>
          <w:szCs w:val="22"/>
        </w:rPr>
        <w:t xml:space="preserve">- Ancienneté totale dans la fonction concernée déclarée </w:t>
      </w:r>
      <w:r>
        <w:rPr>
          <w:rFonts w:cs="Arial"/>
          <w:b/>
          <w:szCs w:val="22"/>
        </w:rPr>
        <w:t>acquise sur minimum 2 années scolaires au moins</w:t>
      </w:r>
      <w:r>
        <w:rPr>
          <w:rFonts w:cs="Arial"/>
          <w:szCs w:val="22"/>
        </w:rPr>
        <w:t xml:space="preserve"> : </w:t>
      </w:r>
      <w:r>
        <w:rPr>
          <w:rFonts w:cs="Arial"/>
          <w:szCs w:val="22"/>
          <w:bdr w:val="single" w:sz="4" w:space="0" w:color="auto"/>
        </w:rPr>
        <w:t xml:space="preserve">………….. jours </w:t>
      </w:r>
      <w:r>
        <w:rPr>
          <w:rFonts w:cs="Arial"/>
          <w:szCs w:val="22"/>
        </w:rPr>
        <w:t>(2</w:t>
      </w:r>
      <w:proofErr w:type="gramStart"/>
      <w:r>
        <w:rPr>
          <w:rFonts w:cs="Arial"/>
          <w:szCs w:val="22"/>
        </w:rPr>
        <w:t>)  :</w:t>
      </w:r>
      <w:proofErr w:type="gramEnd"/>
    </w:p>
    <w:p>
      <w:pPr>
        <w:ind w:left="426"/>
        <w:jc w:val="both"/>
        <w:rPr>
          <w:rFonts w:cs="Arial"/>
          <w:b/>
        </w:rPr>
      </w:pP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cs="Arial"/>
          <w:b/>
          <w:sz w:val="20"/>
          <w:szCs w:val="20"/>
        </w:rPr>
      </w:pP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Date et signature du représentant du Pouvoir organisateur (ou de son délégué): </w:t>
      </w: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</w:p>
    <w:p>
      <w:pPr>
        <w:ind w:left="426"/>
        <w:jc w:val="both"/>
        <w:rPr>
          <w:rFonts w:cs="Arial"/>
          <w:b/>
          <w:sz w:val="16"/>
          <w:szCs w:val="16"/>
        </w:rPr>
      </w:pPr>
    </w:p>
    <w:p>
      <w:pPr>
        <w:ind w:firstLine="360"/>
        <w:jc w:val="both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 xml:space="preserve">REMARQUES IMPORTANTES : </w:t>
      </w:r>
    </w:p>
    <w:p>
      <w:pPr>
        <w:pStyle w:val="Paragraphedeliste"/>
        <w:numPr>
          <w:ilvl w:val="0"/>
          <w:numId w:val="33"/>
        </w:numPr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Un seul formulaire par fonction : Maître de philosophie et citoyenneté / Professeur de CG de philosophie et citoyenneté au DI / Professeur de CG de philosophie te citoyenneté au DS.</w:t>
      </w:r>
    </w:p>
    <w:p>
      <w:pPr>
        <w:pStyle w:val="Paragraphedeliste"/>
        <w:numPr>
          <w:ilvl w:val="0"/>
          <w:numId w:val="33"/>
        </w:numPr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 xml:space="preserve">Ancienneté acquise dans la fonction au sein du même pouvoir organisateur, calculée selon le prescrit de l’article 34 du décret du 6 juin 1994 dans l’enseignement officiel subventionné ou de l’article 29bis du décret du 1er février 1993 dans l’enseignement libre subventionné. </w:t>
      </w:r>
      <w:bookmarkEnd w:id="0"/>
      <w:bookmarkEnd w:id="1"/>
      <w:bookmarkEnd w:id="2"/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912F9" w16cex:dateUtc="2021-07-26T08:54:00Z"/>
  <w16cex:commentExtensible w16cex:durableId="24A913BD" w16cex:dateUtc="2021-07-26T08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50ABD1" w16cid:durableId="24A912F9"/>
  <w16cid:commentId w16cid:paraId="6C0805FE" w16cid:durableId="24A913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1623648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4469" o:spid="_x0000_s2050" type="#_x0000_t136" style="position:absolute;margin-left:0;margin-top:0;width:549.65pt;height:137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4470" o:spid="_x0000_s2051" type="#_x0000_t136" style="position:absolute;margin-left:0;margin-top:0;width:549.65pt;height:137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64468" o:spid="_x0000_s2049" type="#_x0000_t136" style="position:absolute;margin-left:0;margin-top:0;width:549.65pt;height:137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fr-BE"/>
      </w:rPr>
    </w:lvl>
  </w:abstractNum>
  <w:abstractNum w:abstractNumId="1" w15:restartNumberingAfterBreak="0">
    <w:nsid w:val="012A6358"/>
    <w:multiLevelType w:val="hybridMultilevel"/>
    <w:tmpl w:val="FC06F6FE"/>
    <w:lvl w:ilvl="0" w:tplc="A36857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DED3A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C64AB0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4CC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005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602E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3ECF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E77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E83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313B"/>
    <w:multiLevelType w:val="multilevel"/>
    <w:tmpl w:val="A4087720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A743D20"/>
    <w:multiLevelType w:val="hybridMultilevel"/>
    <w:tmpl w:val="44C6F49C"/>
    <w:lvl w:ilvl="0" w:tplc="A01A7080">
      <w:start w:val="3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F3AB5"/>
    <w:multiLevelType w:val="hybridMultilevel"/>
    <w:tmpl w:val="7D2691BC"/>
    <w:lvl w:ilvl="0" w:tplc="FBA20D0A">
      <w:start w:val="16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01625"/>
    <w:multiLevelType w:val="multilevel"/>
    <w:tmpl w:val="04E073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2160"/>
      </w:pPr>
      <w:rPr>
        <w:rFonts w:hint="default"/>
      </w:rPr>
    </w:lvl>
  </w:abstractNum>
  <w:abstractNum w:abstractNumId="6" w15:restartNumberingAfterBreak="0">
    <w:nsid w:val="13A96D9F"/>
    <w:multiLevelType w:val="hybridMultilevel"/>
    <w:tmpl w:val="AE4AD1DC"/>
    <w:lvl w:ilvl="0" w:tplc="7D7674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577EF488">
      <w:start w:val="1"/>
      <w:numFmt w:val="lowerLetter"/>
      <w:lvlText w:val="%2."/>
      <w:lvlJc w:val="left"/>
      <w:pPr>
        <w:ind w:left="1440" w:hanging="360"/>
      </w:pPr>
    </w:lvl>
    <w:lvl w:ilvl="2" w:tplc="D0A4CC3C" w:tentative="1">
      <w:start w:val="1"/>
      <w:numFmt w:val="lowerRoman"/>
      <w:lvlText w:val="%3."/>
      <w:lvlJc w:val="right"/>
      <w:pPr>
        <w:ind w:left="2160" w:hanging="180"/>
      </w:pPr>
    </w:lvl>
    <w:lvl w:ilvl="3" w:tplc="CD76D27C" w:tentative="1">
      <w:start w:val="1"/>
      <w:numFmt w:val="decimal"/>
      <w:lvlText w:val="%4."/>
      <w:lvlJc w:val="left"/>
      <w:pPr>
        <w:ind w:left="2880" w:hanging="360"/>
      </w:pPr>
    </w:lvl>
    <w:lvl w:ilvl="4" w:tplc="8214DC2A" w:tentative="1">
      <w:start w:val="1"/>
      <w:numFmt w:val="lowerLetter"/>
      <w:lvlText w:val="%5."/>
      <w:lvlJc w:val="left"/>
      <w:pPr>
        <w:ind w:left="3600" w:hanging="360"/>
      </w:pPr>
    </w:lvl>
    <w:lvl w:ilvl="5" w:tplc="B920929A" w:tentative="1">
      <w:start w:val="1"/>
      <w:numFmt w:val="lowerRoman"/>
      <w:lvlText w:val="%6."/>
      <w:lvlJc w:val="right"/>
      <w:pPr>
        <w:ind w:left="4320" w:hanging="180"/>
      </w:pPr>
    </w:lvl>
    <w:lvl w:ilvl="6" w:tplc="9E62AA7E" w:tentative="1">
      <w:start w:val="1"/>
      <w:numFmt w:val="decimal"/>
      <w:lvlText w:val="%7."/>
      <w:lvlJc w:val="left"/>
      <w:pPr>
        <w:ind w:left="5040" w:hanging="360"/>
      </w:pPr>
    </w:lvl>
    <w:lvl w:ilvl="7" w:tplc="3A8A2AF2" w:tentative="1">
      <w:start w:val="1"/>
      <w:numFmt w:val="lowerLetter"/>
      <w:lvlText w:val="%8."/>
      <w:lvlJc w:val="left"/>
      <w:pPr>
        <w:ind w:left="5760" w:hanging="360"/>
      </w:pPr>
    </w:lvl>
    <w:lvl w:ilvl="8" w:tplc="0D7CD0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963CC"/>
    <w:multiLevelType w:val="hybridMultilevel"/>
    <w:tmpl w:val="8CF62F38"/>
    <w:lvl w:ilvl="0" w:tplc="36DCE4B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2780ED2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F0E0C1E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66CFBB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F726D7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DF486B16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6461CFC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5CE8B83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05AF2E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8FB01C1"/>
    <w:multiLevelType w:val="hybridMultilevel"/>
    <w:tmpl w:val="E98E97C8"/>
    <w:lvl w:ilvl="0" w:tplc="FBA20D0A">
      <w:start w:val="16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685758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8415C"/>
    <w:multiLevelType w:val="hybridMultilevel"/>
    <w:tmpl w:val="A684AE98"/>
    <w:lvl w:ilvl="0" w:tplc="E6D07A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14758"/>
    <w:multiLevelType w:val="multilevel"/>
    <w:tmpl w:val="ACC6B6FC"/>
    <w:lvl w:ilvl="0">
      <w:start w:val="2"/>
      <w:numFmt w:val="decimal"/>
      <w:pStyle w:val="Sous-chapitr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90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2160"/>
      </w:pPr>
      <w:rPr>
        <w:rFonts w:hint="default"/>
      </w:rPr>
    </w:lvl>
  </w:abstractNum>
  <w:abstractNum w:abstractNumId="12" w15:restartNumberingAfterBreak="0">
    <w:nsid w:val="29927AF6"/>
    <w:multiLevelType w:val="hybridMultilevel"/>
    <w:tmpl w:val="D458EB04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D02C3"/>
    <w:multiLevelType w:val="hybridMultilevel"/>
    <w:tmpl w:val="41909644"/>
    <w:lvl w:ilvl="0" w:tplc="2E9457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color w:val="0000FF"/>
        <w:u w:val="single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3752C"/>
    <w:multiLevelType w:val="multilevel"/>
    <w:tmpl w:val="91F4E9B6"/>
    <w:name w:val="WW8Num2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F4163B5"/>
    <w:multiLevelType w:val="multilevel"/>
    <w:tmpl w:val="A7BED8D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4C740D8"/>
    <w:multiLevelType w:val="hybridMultilevel"/>
    <w:tmpl w:val="66B0CC44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B6F7E"/>
    <w:multiLevelType w:val="hybridMultilevel"/>
    <w:tmpl w:val="EA984942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053EA"/>
    <w:multiLevelType w:val="multilevel"/>
    <w:tmpl w:val="F714541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  <w:rPr>
        <w:rFonts w:ascii="Calibri" w:eastAsia="Times New Roman" w:hAnsi="Calibri" w:cs="Calibr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531137"/>
    <w:multiLevelType w:val="hybridMultilevel"/>
    <w:tmpl w:val="389C3E52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7941DE3"/>
    <w:multiLevelType w:val="hybridMultilevel"/>
    <w:tmpl w:val="B24C8540"/>
    <w:lvl w:ilvl="0" w:tplc="6F6E41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96505"/>
    <w:multiLevelType w:val="multilevel"/>
    <w:tmpl w:val="08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2453948"/>
    <w:multiLevelType w:val="hybridMultilevel"/>
    <w:tmpl w:val="7BF252E4"/>
    <w:lvl w:ilvl="0" w:tplc="71D8E3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B1AC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76A2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489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C53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FEFC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CEF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10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44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83435"/>
    <w:multiLevelType w:val="hybridMultilevel"/>
    <w:tmpl w:val="B2F29BC2"/>
    <w:lvl w:ilvl="0" w:tplc="DC902DB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86A07"/>
    <w:multiLevelType w:val="multilevel"/>
    <w:tmpl w:val="CBE6D018"/>
    <w:name w:val="WW8Num2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69244C53"/>
    <w:multiLevelType w:val="multilevel"/>
    <w:tmpl w:val="9A088CD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6" w15:restartNumberingAfterBreak="0">
    <w:nsid w:val="6FD21061"/>
    <w:multiLevelType w:val="hybridMultilevel"/>
    <w:tmpl w:val="787C9078"/>
    <w:lvl w:ilvl="0" w:tplc="080C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75CA3"/>
    <w:multiLevelType w:val="hybridMultilevel"/>
    <w:tmpl w:val="5DF0498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034A"/>
    <w:multiLevelType w:val="hybridMultilevel"/>
    <w:tmpl w:val="97B8E462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76CD734A"/>
    <w:multiLevelType w:val="hybridMultilevel"/>
    <w:tmpl w:val="04D6DE98"/>
    <w:lvl w:ilvl="0" w:tplc="082A93A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A55E9"/>
    <w:multiLevelType w:val="multilevel"/>
    <w:tmpl w:val="0338F8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B1E7C4A"/>
    <w:multiLevelType w:val="hybridMultilevel"/>
    <w:tmpl w:val="F5B22FC6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069C2"/>
    <w:multiLevelType w:val="multilevel"/>
    <w:tmpl w:val="96E09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2160"/>
      </w:pPr>
      <w:rPr>
        <w:rFonts w:hint="default"/>
      </w:rPr>
    </w:lvl>
  </w:abstractNum>
  <w:abstractNum w:abstractNumId="33" w15:restartNumberingAfterBreak="0">
    <w:nsid w:val="7D521211"/>
    <w:multiLevelType w:val="hybridMultilevel"/>
    <w:tmpl w:val="40406AFA"/>
    <w:lvl w:ilvl="0" w:tplc="94283ADA">
      <w:start w:val="3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E3462"/>
    <w:multiLevelType w:val="hybridMultilevel"/>
    <w:tmpl w:val="6CDA4570"/>
    <w:lvl w:ilvl="0" w:tplc="08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1"/>
  </w:num>
  <w:num w:numId="4">
    <w:abstractNumId w:val="22"/>
  </w:num>
  <w:num w:numId="5">
    <w:abstractNumId w:val="28"/>
  </w:num>
  <w:num w:numId="6">
    <w:abstractNumId w:val="7"/>
  </w:num>
  <w:num w:numId="7">
    <w:abstractNumId w:val="6"/>
  </w:num>
  <w:num w:numId="8">
    <w:abstractNumId w:val="29"/>
  </w:num>
  <w:num w:numId="9">
    <w:abstractNumId w:val="34"/>
  </w:num>
  <w:num w:numId="10">
    <w:abstractNumId w:val="31"/>
  </w:num>
  <w:num w:numId="11">
    <w:abstractNumId w:val="19"/>
  </w:num>
  <w:num w:numId="12">
    <w:abstractNumId w:val="5"/>
  </w:num>
  <w:num w:numId="13">
    <w:abstractNumId w:val="11"/>
  </w:num>
  <w:num w:numId="14">
    <w:abstractNumId w:val="32"/>
  </w:num>
  <w:num w:numId="15">
    <w:abstractNumId w:val="15"/>
  </w:num>
  <w:num w:numId="16">
    <w:abstractNumId w:val="25"/>
  </w:num>
  <w:num w:numId="17">
    <w:abstractNumId w:val="17"/>
  </w:num>
  <w:num w:numId="18">
    <w:abstractNumId w:val="30"/>
  </w:num>
  <w:num w:numId="19">
    <w:abstractNumId w:val="18"/>
  </w:num>
  <w:num w:numId="20">
    <w:abstractNumId w:val="20"/>
  </w:num>
  <w:num w:numId="21">
    <w:abstractNumId w:val="23"/>
  </w:num>
  <w:num w:numId="22">
    <w:abstractNumId w:val="4"/>
  </w:num>
  <w:num w:numId="23">
    <w:abstractNumId w:val="3"/>
  </w:num>
  <w:num w:numId="24">
    <w:abstractNumId w:val="33"/>
  </w:num>
  <w:num w:numId="25">
    <w:abstractNumId w:val="16"/>
  </w:num>
  <w:num w:numId="26">
    <w:abstractNumId w:val="27"/>
  </w:num>
  <w:num w:numId="27">
    <w:abstractNumId w:val="12"/>
  </w:num>
  <w:num w:numId="28">
    <w:abstractNumId w:val="5"/>
  </w:num>
  <w:num w:numId="29">
    <w:abstractNumId w:val="5"/>
  </w:num>
  <w:num w:numId="30">
    <w:abstractNumId w:val="13"/>
  </w:num>
  <w:num w:numId="31">
    <w:abstractNumId w:val="9"/>
  </w:num>
  <w:num w:numId="32">
    <w:abstractNumId w:val="8"/>
  </w:num>
  <w:num w:numId="3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F4052481-F724-4BFF-BF32-D5BC0D16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Times New Roman" w:hAnsi="Arial"/>
      <w:sz w:val="22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360"/>
      <w:outlineLvl w:val="0"/>
    </w:pPr>
    <w:rPr>
      <w:rFonts w:ascii="Calibri" w:hAnsi="Calibri"/>
      <w:b/>
      <w:bCs/>
      <w:kern w:val="32"/>
      <w:sz w:val="32"/>
      <w:szCs w:val="32"/>
      <w:lang w:val="x-none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libri" w:eastAsia="Times New Roman" w:hAnsi="Calibri"/>
      <w:b/>
      <w:bCs/>
      <w:kern w:val="32"/>
      <w:sz w:val="32"/>
      <w:szCs w:val="32"/>
      <w:lang w:val="x-none" w:eastAsia="en-US"/>
    </w:rPr>
  </w:style>
  <w:style w:type="character" w:customStyle="1" w:styleId="Titre2Car">
    <w:name w:val="Titre 2 Car"/>
    <w:link w:val="Titre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lev">
    <w:name w:val="Strong"/>
    <w:uiPriority w:val="22"/>
    <w:qFormat/>
    <w:rPr>
      <w:b/>
      <w:bCs/>
    </w:rPr>
  </w:style>
  <w:style w:type="character" w:styleId="Accentuation">
    <w:name w:val="Emphasis"/>
    <w:uiPriority w:val="20"/>
    <w:qFormat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eastAsia="Times New Roman" w:hAnsi="Arial"/>
      <w:sz w:val="22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Arial" w:eastAsia="Times New Roman" w:hAnsi="Arial"/>
      <w:sz w:val="22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rPr>
      <w:rFonts w:ascii="Times New Roman" w:hAnsi="Times New Roman"/>
      <w:sz w:val="20"/>
      <w:szCs w:val="20"/>
    </w:rPr>
  </w:style>
  <w:style w:type="character" w:customStyle="1" w:styleId="NotedebasdepageCar">
    <w:name w:val="Note de bas de page Car"/>
    <w:link w:val="Notedebasdepage"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Corpsdetexte">
    <w:name w:val="Body Text"/>
    <w:basedOn w:val="Normal"/>
    <w:link w:val="CorpsdetexteCar"/>
    <w:pPr>
      <w:jc w:val="both"/>
    </w:pPr>
    <w:rPr>
      <w:spacing w:val="-6"/>
    </w:rPr>
  </w:style>
  <w:style w:type="character" w:customStyle="1" w:styleId="CorpsdetexteCar">
    <w:name w:val="Corps de texte Car"/>
    <w:link w:val="Corpsdetexte"/>
    <w:rPr>
      <w:rFonts w:ascii="Arial" w:eastAsia="Times New Roman" w:hAnsi="Arial" w:cs="Arial"/>
      <w:spacing w:val="-6"/>
      <w:sz w:val="22"/>
      <w:szCs w:val="24"/>
      <w:lang w:val="fr-FR" w:eastAsia="fr-FR"/>
    </w:rPr>
  </w:style>
  <w:style w:type="character" w:styleId="Marquedecommentaire">
    <w:name w:val="annotation reference"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Pr>
      <w:sz w:val="20"/>
      <w:szCs w:val="20"/>
    </w:rPr>
  </w:style>
  <w:style w:type="character" w:customStyle="1" w:styleId="CommentaireCar">
    <w:name w:val="Commentaire Car"/>
    <w:link w:val="Commentaire"/>
    <w:rPr>
      <w:rFonts w:ascii="Arial" w:eastAsia="Times New Roman" w:hAnsi="Arial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rFonts w:ascii="Arial" w:eastAsia="Times New Roman" w:hAnsi="Arial"/>
      <w:b/>
      <w:bCs/>
      <w:lang w:val="fr-FR" w:eastAsia="fr-FR"/>
    </w:rPr>
  </w:style>
  <w:style w:type="paragraph" w:customStyle="1" w:styleId="Chapitre">
    <w:name w:val="Chapitre"/>
    <w:basedOn w:val="Normal"/>
    <w:autoRedefine/>
    <w:qFormat/>
    <w:pPr>
      <w:spacing w:before="360" w:after="240"/>
      <w:jc w:val="both"/>
    </w:pPr>
    <w:rPr>
      <w:rFonts w:ascii="Calibri" w:hAnsi="Calibri" w:cs="Calibri"/>
      <w:b/>
      <w:sz w:val="24"/>
      <w:u w:val="single"/>
      <w:lang w:val="fr-BE"/>
    </w:rPr>
  </w:style>
  <w:style w:type="paragraph" w:customStyle="1" w:styleId="Sous-chapitre">
    <w:name w:val="Sous-chapitre"/>
    <w:basedOn w:val="Normal"/>
    <w:autoRedefine/>
    <w:qFormat/>
    <w:pPr>
      <w:numPr>
        <w:numId w:val="13"/>
      </w:numPr>
      <w:tabs>
        <w:tab w:val="left" w:pos="0"/>
      </w:tabs>
      <w:spacing w:before="240" w:after="240"/>
      <w:jc w:val="both"/>
    </w:pPr>
    <w:rPr>
      <w:rFonts w:ascii="Calibri" w:hAnsi="Calibri" w:cs="Calibri"/>
      <w:b/>
      <w:sz w:val="28"/>
      <w:szCs w:val="22"/>
      <w:u w:val="single"/>
      <w:lang w:val="fr-BE"/>
    </w:rPr>
  </w:style>
  <w:style w:type="paragraph" w:customStyle="1" w:styleId="Paragraphedeliste1">
    <w:name w:val="Paragraphe de liste1"/>
    <w:basedOn w:val="Normal"/>
    <w:pPr>
      <w:suppressAutoHyphens/>
      <w:spacing w:line="100" w:lineRule="atLeast"/>
      <w:ind w:left="720"/>
    </w:pPr>
    <w:rPr>
      <w:rFonts w:ascii="Calibri" w:hAnsi="Calibri"/>
      <w:sz w:val="24"/>
      <w:lang w:eastAsia="ar-SA"/>
    </w:rPr>
  </w:style>
  <w:style w:type="table" w:styleId="Grilledutableau">
    <w:name w:val="Table Grid"/>
    <w:basedOn w:val="TableauNormal"/>
    <w:uiPriority w:val="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fr-BE"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right" w:pos="9736"/>
      </w:tabs>
      <w:spacing w:before="240"/>
      <w:jc w:val="both"/>
    </w:pPr>
    <w:rPr>
      <w:rFonts w:ascii="Calibri" w:hAnsi="Calibri" w:cs="Calibri"/>
      <w:bCs/>
      <w:noProof/>
      <w:sz w:val="24"/>
      <w:szCs w:val="20"/>
      <w:lang w:val="fr-BE"/>
    </w:rPr>
  </w:style>
  <w:style w:type="character" w:customStyle="1" w:styleId="Titre3Car">
    <w:name w:val="Titre 3 Car"/>
    <w:link w:val="Titre3"/>
    <w:uiPriority w:val="9"/>
    <w:rPr>
      <w:rFonts w:ascii="Calibri Light" w:eastAsia="Times New Roman" w:hAnsi="Calibri Light" w:cs="Times New Roman"/>
      <w:b/>
      <w:bCs/>
      <w:sz w:val="26"/>
      <w:szCs w:val="26"/>
      <w:lang w:val="fr-FR" w:eastAsia="fr-FR"/>
    </w:r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284"/>
        <w:tab w:val="right" w:pos="9746"/>
      </w:tabs>
      <w:spacing w:before="80" w:after="80"/>
      <w:ind w:left="284" w:hanging="284"/>
    </w:pPr>
    <w:rPr>
      <w:rFonts w:ascii="Calibri" w:hAnsi="Calibri" w:cs="Calibri"/>
      <w:b/>
      <w:iCs/>
      <w:noProof/>
      <w:szCs w:val="20"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709"/>
        <w:tab w:val="right" w:pos="9736"/>
      </w:tabs>
      <w:ind w:left="709" w:hanging="425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pPr>
      <w:ind w:left="66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pPr>
      <w:ind w:left="88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pPr>
      <w:ind w:left="110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pPr>
      <w:ind w:left="132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pPr>
      <w:ind w:left="154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pPr>
      <w:ind w:left="1760"/>
    </w:pPr>
    <w:rPr>
      <w:rFonts w:ascii="Calibri" w:hAnsi="Calibri" w:cs="Calibri"/>
      <w:sz w:val="20"/>
      <w:szCs w:val="20"/>
    </w:rPr>
  </w:style>
  <w:style w:type="character" w:customStyle="1" w:styleId="st1">
    <w:name w:val="st1"/>
    <w:basedOn w:val="Policepardfaut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Pr>
      <w:rFonts w:ascii="Times New Roman" w:hAnsi="Times New Roman"/>
      <w:sz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Arial" w:eastAsia="Times New Roman" w:hAnsi="Arial"/>
      <w:sz w:val="22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7B71B-80E8-4EC2-A01D-B3D206AA0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1677</CharactersWithSpaces>
  <SharedDoc>false</SharedDoc>
  <HLinks>
    <vt:vector size="216" baseType="variant">
      <vt:variant>
        <vt:i4>655465</vt:i4>
      </vt:variant>
      <vt:variant>
        <vt:i4>236</vt:i4>
      </vt:variant>
      <vt:variant>
        <vt:i4>0</vt:i4>
      </vt:variant>
      <vt:variant>
        <vt:i4>5</vt:i4>
      </vt:variant>
      <vt:variant>
        <vt:lpwstr>mailto:stephane.delatte@cfwb.be</vt:lpwstr>
      </vt:variant>
      <vt:variant>
        <vt:lpwstr/>
      </vt:variant>
      <vt:variant>
        <vt:i4>1769574</vt:i4>
      </vt:variant>
      <vt:variant>
        <vt:i4>233</vt:i4>
      </vt:variant>
      <vt:variant>
        <vt:i4>0</vt:i4>
      </vt:variant>
      <vt:variant>
        <vt:i4>5</vt:i4>
      </vt:variant>
      <vt:variant>
        <vt:lpwstr>mailto:michel.culot@cfwb.be</vt:lpwstr>
      </vt:variant>
      <vt:variant>
        <vt:lpwstr/>
      </vt:variant>
      <vt:variant>
        <vt:i4>1310842</vt:i4>
      </vt:variant>
      <vt:variant>
        <vt:i4>230</vt:i4>
      </vt:variant>
      <vt:variant>
        <vt:i4>0</vt:i4>
      </vt:variant>
      <vt:variant>
        <vt:i4>5</vt:i4>
      </vt:variant>
      <vt:variant>
        <vt:lpwstr>mailto:arnaud.cames@cfwb.be</vt:lpwstr>
      </vt:variant>
      <vt:variant>
        <vt:lpwstr/>
      </vt:variant>
      <vt:variant>
        <vt:i4>2883677</vt:i4>
      </vt:variant>
      <vt:variant>
        <vt:i4>227</vt:i4>
      </vt:variant>
      <vt:variant>
        <vt:i4>0</vt:i4>
      </vt:variant>
      <vt:variant>
        <vt:i4>5</vt:i4>
      </vt:variant>
      <vt:variant>
        <vt:lpwstr>mailto:cpc@gov.cfwb.be</vt:lpwstr>
      </vt:variant>
      <vt:variant>
        <vt:lpwstr/>
      </vt:variant>
      <vt:variant>
        <vt:i4>589924</vt:i4>
      </vt:variant>
      <vt:variant>
        <vt:i4>224</vt:i4>
      </vt:variant>
      <vt:variant>
        <vt:i4>0</vt:i4>
      </vt:variant>
      <vt:variant>
        <vt:i4>5</vt:i4>
      </vt:variant>
      <vt:variant>
        <vt:lpwstr>mailto:marc.swennen@cfwb.be</vt:lpwstr>
      </vt:variant>
      <vt:variant>
        <vt:lpwstr/>
      </vt:variant>
      <vt:variant>
        <vt:i4>7274513</vt:i4>
      </vt:variant>
      <vt:variant>
        <vt:i4>221</vt:i4>
      </vt:variant>
      <vt:variant>
        <vt:i4>0</vt:i4>
      </vt:variant>
      <vt:variant>
        <vt:i4>5</vt:i4>
      </vt:variant>
      <vt:variant>
        <vt:lpwstr>mailto:sophie.simonis@cfwb.be</vt:lpwstr>
      </vt:variant>
      <vt:variant>
        <vt:lpwstr/>
      </vt:variant>
      <vt:variant>
        <vt:i4>2883677</vt:i4>
      </vt:variant>
      <vt:variant>
        <vt:i4>218</vt:i4>
      </vt:variant>
      <vt:variant>
        <vt:i4>0</vt:i4>
      </vt:variant>
      <vt:variant>
        <vt:i4>5</vt:i4>
      </vt:variant>
      <vt:variant>
        <vt:lpwstr>mailto:cpc@gov.cfwb.be</vt:lpwstr>
      </vt:variant>
      <vt:variant>
        <vt:lpwstr/>
      </vt:variant>
      <vt:variant>
        <vt:i4>1900597</vt:i4>
      </vt:variant>
      <vt:variant>
        <vt:i4>211</vt:i4>
      </vt:variant>
      <vt:variant>
        <vt:i4>0</vt:i4>
      </vt:variant>
      <vt:variant>
        <vt:i4>5</vt:i4>
      </vt:variant>
      <vt:variant>
        <vt:lpwstr/>
      </vt:variant>
      <vt:variant>
        <vt:lpwstr>_Toc484176259</vt:lpwstr>
      </vt:variant>
      <vt:variant>
        <vt:i4>1900597</vt:i4>
      </vt:variant>
      <vt:variant>
        <vt:i4>205</vt:i4>
      </vt:variant>
      <vt:variant>
        <vt:i4>0</vt:i4>
      </vt:variant>
      <vt:variant>
        <vt:i4>5</vt:i4>
      </vt:variant>
      <vt:variant>
        <vt:lpwstr/>
      </vt:variant>
      <vt:variant>
        <vt:lpwstr>_Toc484176258</vt:lpwstr>
      </vt:variant>
      <vt:variant>
        <vt:i4>1900597</vt:i4>
      </vt:variant>
      <vt:variant>
        <vt:i4>199</vt:i4>
      </vt:variant>
      <vt:variant>
        <vt:i4>0</vt:i4>
      </vt:variant>
      <vt:variant>
        <vt:i4>5</vt:i4>
      </vt:variant>
      <vt:variant>
        <vt:lpwstr/>
      </vt:variant>
      <vt:variant>
        <vt:lpwstr>_Toc484176257</vt:lpwstr>
      </vt:variant>
      <vt:variant>
        <vt:i4>1900597</vt:i4>
      </vt:variant>
      <vt:variant>
        <vt:i4>193</vt:i4>
      </vt:variant>
      <vt:variant>
        <vt:i4>0</vt:i4>
      </vt:variant>
      <vt:variant>
        <vt:i4>5</vt:i4>
      </vt:variant>
      <vt:variant>
        <vt:lpwstr/>
      </vt:variant>
      <vt:variant>
        <vt:lpwstr>_Toc484176256</vt:lpwstr>
      </vt:variant>
      <vt:variant>
        <vt:i4>1900597</vt:i4>
      </vt:variant>
      <vt:variant>
        <vt:i4>187</vt:i4>
      </vt:variant>
      <vt:variant>
        <vt:i4>0</vt:i4>
      </vt:variant>
      <vt:variant>
        <vt:i4>5</vt:i4>
      </vt:variant>
      <vt:variant>
        <vt:lpwstr/>
      </vt:variant>
      <vt:variant>
        <vt:lpwstr>_Toc484176255</vt:lpwstr>
      </vt:variant>
      <vt:variant>
        <vt:i4>1900597</vt:i4>
      </vt:variant>
      <vt:variant>
        <vt:i4>181</vt:i4>
      </vt:variant>
      <vt:variant>
        <vt:i4>0</vt:i4>
      </vt:variant>
      <vt:variant>
        <vt:i4>5</vt:i4>
      </vt:variant>
      <vt:variant>
        <vt:lpwstr/>
      </vt:variant>
      <vt:variant>
        <vt:lpwstr>_Toc484176254</vt:lpwstr>
      </vt:variant>
      <vt:variant>
        <vt:i4>1900597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_Toc484176253</vt:lpwstr>
      </vt:variant>
      <vt:variant>
        <vt:i4>1900597</vt:i4>
      </vt:variant>
      <vt:variant>
        <vt:i4>169</vt:i4>
      </vt:variant>
      <vt:variant>
        <vt:i4>0</vt:i4>
      </vt:variant>
      <vt:variant>
        <vt:i4>5</vt:i4>
      </vt:variant>
      <vt:variant>
        <vt:lpwstr/>
      </vt:variant>
      <vt:variant>
        <vt:lpwstr>_Toc484176252</vt:lpwstr>
      </vt:variant>
      <vt:variant>
        <vt:i4>1900597</vt:i4>
      </vt:variant>
      <vt:variant>
        <vt:i4>163</vt:i4>
      </vt:variant>
      <vt:variant>
        <vt:i4>0</vt:i4>
      </vt:variant>
      <vt:variant>
        <vt:i4>5</vt:i4>
      </vt:variant>
      <vt:variant>
        <vt:lpwstr/>
      </vt:variant>
      <vt:variant>
        <vt:lpwstr>_Toc484176251</vt:lpwstr>
      </vt:variant>
      <vt:variant>
        <vt:i4>1900597</vt:i4>
      </vt:variant>
      <vt:variant>
        <vt:i4>157</vt:i4>
      </vt:variant>
      <vt:variant>
        <vt:i4>0</vt:i4>
      </vt:variant>
      <vt:variant>
        <vt:i4>5</vt:i4>
      </vt:variant>
      <vt:variant>
        <vt:lpwstr/>
      </vt:variant>
      <vt:variant>
        <vt:lpwstr>_Toc484176250</vt:lpwstr>
      </vt:variant>
      <vt:variant>
        <vt:i4>1835061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_Toc484176249</vt:lpwstr>
      </vt:variant>
      <vt:variant>
        <vt:i4>1835061</vt:i4>
      </vt:variant>
      <vt:variant>
        <vt:i4>145</vt:i4>
      </vt:variant>
      <vt:variant>
        <vt:i4>0</vt:i4>
      </vt:variant>
      <vt:variant>
        <vt:i4>5</vt:i4>
      </vt:variant>
      <vt:variant>
        <vt:lpwstr/>
      </vt:variant>
      <vt:variant>
        <vt:lpwstr>_Toc484176248</vt:lpwstr>
      </vt:variant>
      <vt:variant>
        <vt:i4>1835061</vt:i4>
      </vt:variant>
      <vt:variant>
        <vt:i4>139</vt:i4>
      </vt:variant>
      <vt:variant>
        <vt:i4>0</vt:i4>
      </vt:variant>
      <vt:variant>
        <vt:i4>5</vt:i4>
      </vt:variant>
      <vt:variant>
        <vt:lpwstr/>
      </vt:variant>
      <vt:variant>
        <vt:lpwstr>_Toc484176247</vt:lpwstr>
      </vt:variant>
      <vt:variant>
        <vt:i4>1835061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_Toc484176246</vt:lpwstr>
      </vt:variant>
      <vt:variant>
        <vt:i4>1835061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_Toc484176245</vt:lpwstr>
      </vt:variant>
      <vt:variant>
        <vt:i4>1835061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_Toc484176244</vt:lpwstr>
      </vt:variant>
      <vt:variant>
        <vt:i4>1835061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_Toc484176243</vt:lpwstr>
      </vt:variant>
      <vt:variant>
        <vt:i4>1835061</vt:i4>
      </vt:variant>
      <vt:variant>
        <vt:i4>109</vt:i4>
      </vt:variant>
      <vt:variant>
        <vt:i4>0</vt:i4>
      </vt:variant>
      <vt:variant>
        <vt:i4>5</vt:i4>
      </vt:variant>
      <vt:variant>
        <vt:lpwstr/>
      </vt:variant>
      <vt:variant>
        <vt:lpwstr>_Toc484176242</vt:lpwstr>
      </vt:variant>
      <vt:variant>
        <vt:i4>1835061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_Toc484176241</vt:lpwstr>
      </vt:variant>
      <vt:variant>
        <vt:i4>1835061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_Toc484176240</vt:lpwstr>
      </vt:variant>
      <vt:variant>
        <vt:i4>1769525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_Toc484176239</vt:lpwstr>
      </vt:variant>
      <vt:variant>
        <vt:i4>1769525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_Toc484176238</vt:lpwstr>
      </vt:variant>
      <vt:variant>
        <vt:i4>1769525</vt:i4>
      </vt:variant>
      <vt:variant>
        <vt:i4>79</vt:i4>
      </vt:variant>
      <vt:variant>
        <vt:i4>0</vt:i4>
      </vt:variant>
      <vt:variant>
        <vt:i4>5</vt:i4>
      </vt:variant>
      <vt:variant>
        <vt:lpwstr/>
      </vt:variant>
      <vt:variant>
        <vt:lpwstr>_Toc484176237</vt:lpwstr>
      </vt:variant>
      <vt:variant>
        <vt:i4>1769525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_Toc484176236</vt:lpwstr>
      </vt:variant>
      <vt:variant>
        <vt:i4>1769525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_Toc484176235</vt:lpwstr>
      </vt:variant>
      <vt:variant>
        <vt:i4>1769525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_Toc484176234</vt:lpwstr>
      </vt:variant>
      <vt:variant>
        <vt:i4>1769525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_Toc484176233</vt:lpwstr>
      </vt:variant>
      <vt:variant>
        <vt:i4>1769525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_Toc484176232</vt:lpwstr>
      </vt:variant>
      <vt:variant>
        <vt:i4>1769525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_Toc484176231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SIMONIS Sophie</dc:creator>
  <cp:lastModifiedBy>MICHIELS Jan</cp:lastModifiedBy>
  <cp:revision>7</cp:revision>
  <cp:lastPrinted>2021-07-23T12:15:00Z</cp:lastPrinted>
  <dcterms:created xsi:type="dcterms:W3CDTF">2022-03-25T10:39:00Z</dcterms:created>
  <dcterms:modified xsi:type="dcterms:W3CDTF">2022-03-25T10:46:00Z</dcterms:modified>
</cp:coreProperties>
</file>